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F526AD" w14:textId="38E5585C" w:rsidR="00A426C6" w:rsidRDefault="00A426C6" w:rsidP="00A426C6">
      <w:pPr>
        <w:spacing w:line="240" w:lineRule="auto"/>
        <w:jc w:val="center"/>
        <w:rPr>
          <w:b/>
          <w:bCs/>
          <w:sz w:val="32"/>
          <w:szCs w:val="32"/>
        </w:rPr>
      </w:pPr>
      <w:bookmarkStart w:id="0" w:name="_GoBack"/>
      <w:bookmarkEnd w:id="0"/>
      <w:r>
        <w:rPr>
          <w:b/>
          <w:bCs/>
          <w:noProof/>
          <w:sz w:val="32"/>
          <w:szCs w:val="32"/>
          <w:lang w:eastAsia="de-DE"/>
        </w:rPr>
        <w:drawing>
          <wp:anchor distT="0" distB="0" distL="114300" distR="114300" simplePos="0" relativeHeight="251658240" behindDoc="0" locked="0" layoutInCell="1" allowOverlap="1" wp14:anchorId="0F8DE249" wp14:editId="0B7D7751">
            <wp:simplePos x="0" y="0"/>
            <wp:positionH relativeFrom="column">
              <wp:posOffset>2072005</wp:posOffset>
            </wp:positionH>
            <wp:positionV relativeFrom="paragraph">
              <wp:posOffset>0</wp:posOffset>
            </wp:positionV>
            <wp:extent cx="1615440" cy="1645920"/>
            <wp:effectExtent l="0" t="0" r="3810" b="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5440" cy="1645920"/>
                    </a:xfrm>
                    <a:prstGeom prst="rect">
                      <a:avLst/>
                    </a:prstGeom>
                    <a:noFill/>
                  </pic:spPr>
                </pic:pic>
              </a:graphicData>
            </a:graphic>
            <wp14:sizeRelH relativeFrom="page">
              <wp14:pctWidth>0</wp14:pctWidth>
            </wp14:sizeRelH>
            <wp14:sizeRelV relativeFrom="page">
              <wp14:pctHeight>0</wp14:pctHeight>
            </wp14:sizeRelV>
          </wp:anchor>
        </w:drawing>
      </w:r>
    </w:p>
    <w:p w14:paraId="374AF481" w14:textId="01156F7A" w:rsidR="00A426C6" w:rsidRDefault="00A426C6" w:rsidP="00A426C6">
      <w:pPr>
        <w:spacing w:line="240" w:lineRule="auto"/>
        <w:jc w:val="both"/>
        <w:rPr>
          <w:b/>
          <w:bCs/>
          <w:sz w:val="36"/>
          <w:szCs w:val="36"/>
        </w:rPr>
      </w:pPr>
      <w:r>
        <w:rPr>
          <w:b/>
          <w:bCs/>
          <w:sz w:val="36"/>
          <w:szCs w:val="36"/>
        </w:rPr>
        <w:t>INTERESSENBEKUNDUNG</w:t>
      </w:r>
    </w:p>
    <w:p w14:paraId="77D17A78" w14:textId="484918D8" w:rsidR="00A24971" w:rsidRPr="00A426C6" w:rsidRDefault="00E93B06" w:rsidP="00A426C6">
      <w:pPr>
        <w:spacing w:line="240" w:lineRule="auto"/>
        <w:jc w:val="both"/>
        <w:rPr>
          <w:b/>
          <w:bCs/>
          <w:sz w:val="36"/>
          <w:szCs w:val="36"/>
        </w:rPr>
      </w:pPr>
      <w:r w:rsidRPr="00A426C6">
        <w:rPr>
          <w:b/>
          <w:bCs/>
          <w:sz w:val="36"/>
          <w:szCs w:val="36"/>
        </w:rPr>
        <w:t>für</w:t>
      </w:r>
      <w:r w:rsidR="00B52DCE" w:rsidRPr="00A426C6">
        <w:rPr>
          <w:b/>
          <w:bCs/>
          <w:sz w:val="36"/>
          <w:szCs w:val="36"/>
        </w:rPr>
        <w:t xml:space="preserve"> die</w:t>
      </w:r>
      <w:r w:rsidRPr="00A426C6">
        <w:rPr>
          <w:b/>
          <w:bCs/>
          <w:sz w:val="36"/>
          <w:szCs w:val="36"/>
        </w:rPr>
        <w:t xml:space="preserve"> Teilnahme</w:t>
      </w:r>
      <w:r w:rsidR="00A426C6">
        <w:rPr>
          <w:b/>
          <w:bCs/>
          <w:sz w:val="36"/>
          <w:szCs w:val="36"/>
        </w:rPr>
        <w:t xml:space="preserve"> </w:t>
      </w:r>
      <w:r w:rsidRPr="00A426C6">
        <w:rPr>
          <w:b/>
          <w:bCs/>
          <w:sz w:val="36"/>
          <w:szCs w:val="36"/>
        </w:rPr>
        <w:t>an der</w:t>
      </w:r>
      <w:r w:rsidR="00A24971" w:rsidRPr="00A426C6">
        <w:rPr>
          <w:b/>
          <w:bCs/>
          <w:sz w:val="36"/>
          <w:szCs w:val="36"/>
        </w:rPr>
        <w:t xml:space="preserve"> Datenschutz-Sandbox</w:t>
      </w:r>
    </w:p>
    <w:p w14:paraId="076AF1D1" w14:textId="77777777" w:rsidR="00A24971" w:rsidRDefault="00A24971" w:rsidP="00687B14"/>
    <w:p w14:paraId="4C1FF442" w14:textId="7CAD80BE" w:rsidR="00687B14" w:rsidRPr="00687B14" w:rsidRDefault="00687B14" w:rsidP="003171A6">
      <w:pPr>
        <w:jc w:val="both"/>
      </w:pPr>
      <w:r w:rsidRPr="00687B14">
        <w:t xml:space="preserve">Bitte verwenden Sie dieses Formular, um </w:t>
      </w:r>
      <w:r w:rsidR="00233AA3">
        <w:t>Ihre</w:t>
      </w:r>
      <w:r w:rsidRPr="00687B14">
        <w:t xml:space="preserve"> Interessenbekundung für die Teilnahme an der </w:t>
      </w:r>
      <w:proofErr w:type="spellStart"/>
      <w:r w:rsidRPr="00687B14">
        <w:t>Regulatory</w:t>
      </w:r>
      <w:proofErr w:type="spellEnd"/>
      <w:r w:rsidRPr="00687B14">
        <w:t xml:space="preserve"> </w:t>
      </w:r>
      <w:proofErr w:type="spellStart"/>
      <w:r w:rsidRPr="00687B14">
        <w:t>Sandbox</w:t>
      </w:r>
      <w:proofErr w:type="spellEnd"/>
      <w:r w:rsidRPr="00687B14">
        <w:t xml:space="preserve"> des</w:t>
      </w:r>
      <w:r w:rsidR="004B1E39">
        <w:t xml:space="preserve"> Landesbeauftragten für den Datenschutz und die Informationsfreiheit (</w:t>
      </w:r>
      <w:r>
        <w:t>LfDI</w:t>
      </w:r>
      <w:r w:rsidR="004B1E39">
        <w:t>)</w:t>
      </w:r>
      <w:r>
        <w:t xml:space="preserve"> Rheinland-Pfalz</w:t>
      </w:r>
      <w:r w:rsidRPr="00687B14">
        <w:t xml:space="preserve"> einzureichen. Bevor Sie dieses Formular ausfüllen, sollten Sie alle Informationen über </w:t>
      </w:r>
      <w:r w:rsidR="00A24971">
        <w:t>das</w:t>
      </w:r>
      <w:r w:rsidRPr="00687B14">
        <w:t xml:space="preserve"> </w:t>
      </w:r>
      <w:proofErr w:type="spellStart"/>
      <w:r w:rsidRPr="00687B14">
        <w:t>Regulatory</w:t>
      </w:r>
      <w:proofErr w:type="spellEnd"/>
      <w:r w:rsidRPr="00687B14">
        <w:t xml:space="preserve"> </w:t>
      </w:r>
      <w:proofErr w:type="spellStart"/>
      <w:r w:rsidRPr="00687B14">
        <w:t>Sandbox</w:t>
      </w:r>
      <w:proofErr w:type="spellEnd"/>
      <w:r w:rsidR="00A24971">
        <w:t xml:space="preserve"> Verfahren</w:t>
      </w:r>
      <w:r w:rsidRPr="00687B14">
        <w:t xml:space="preserve"> auf der Website de</w:t>
      </w:r>
      <w:r>
        <w:t xml:space="preserve">s LfDI Rheinland-Pfalz </w:t>
      </w:r>
      <w:r w:rsidR="00233AA3">
        <w:t>durchgelesen haben</w:t>
      </w:r>
      <w:r w:rsidR="003171A6">
        <w:t>.</w:t>
      </w:r>
    </w:p>
    <w:p w14:paraId="1670F76C" w14:textId="6FF0C33F" w:rsidR="00687B14" w:rsidRDefault="00687B14" w:rsidP="003171A6">
      <w:pPr>
        <w:jc w:val="both"/>
      </w:pPr>
      <w:r w:rsidRPr="00687B14">
        <w:t>Bitte beachten Sie, dass d</w:t>
      </w:r>
      <w:r>
        <w:t xml:space="preserve">er LfDI Rheinland-Pfalz </w:t>
      </w:r>
      <w:r w:rsidRPr="00687B14">
        <w:t xml:space="preserve">eine öffentliche Behörde ist und </w:t>
      </w:r>
      <w:r>
        <w:t xml:space="preserve">deshalb </w:t>
      </w:r>
      <w:r w:rsidRPr="00687B14">
        <w:t>die an d</w:t>
      </w:r>
      <w:r>
        <w:t>en LfDI Rheinland-Pfalz</w:t>
      </w:r>
      <w:r w:rsidRPr="00687B14">
        <w:t xml:space="preserve"> übermittelten </w:t>
      </w:r>
      <w:r w:rsidR="00DB2BED">
        <w:t>Informationen</w:t>
      </w:r>
      <w:r w:rsidRPr="00687B14">
        <w:t xml:space="preserve"> </w:t>
      </w:r>
      <w:r>
        <w:t xml:space="preserve">dem </w:t>
      </w:r>
      <w:proofErr w:type="spellStart"/>
      <w:r>
        <w:t>LTranspG</w:t>
      </w:r>
      <w:proofErr w:type="spellEnd"/>
      <w:r>
        <w:t xml:space="preserve"> unterliegen können</w:t>
      </w:r>
      <w:r w:rsidRPr="00687B14">
        <w:t xml:space="preserve">. </w:t>
      </w:r>
      <w:r w:rsidR="00DB2BED">
        <w:t xml:space="preserve">Daher möchten wir alle Bewerber darum bitten, Informationen im Formular, die </w:t>
      </w:r>
      <w:r w:rsidR="00DB2BED" w:rsidRPr="00DB2BED">
        <w:t>geistiges Eigentum, Betriebs- oder Geschäftsgeheimnisse</w:t>
      </w:r>
      <w:r w:rsidR="00DB2BED">
        <w:t xml:space="preserve"> betreffen, </w:t>
      </w:r>
      <w:r w:rsidR="00DB2BED" w:rsidRPr="00DB2BED">
        <w:rPr>
          <w:highlight w:val="yellow"/>
        </w:rPr>
        <w:t>gelb</w:t>
      </w:r>
      <w:r w:rsidR="00DB2BED">
        <w:t xml:space="preserve"> hervorzuheben</w:t>
      </w:r>
      <w:r w:rsidRPr="00687B14">
        <w:t xml:space="preserve">. </w:t>
      </w:r>
      <w:r w:rsidR="00A426C6">
        <w:t xml:space="preserve">In dem Fall, dass solche </w:t>
      </w:r>
      <w:r w:rsidR="005D5FED">
        <w:t xml:space="preserve">oder personenbezogene </w:t>
      </w:r>
      <w:r w:rsidR="00A426C6">
        <w:t>Angaben enthalten sind, möchten wir außerdem um eine verschlüsselte Übermittlung bitten.</w:t>
      </w:r>
      <w:r w:rsidR="008A625A">
        <w:t xml:space="preserve"> </w:t>
      </w:r>
      <w:r w:rsidR="008A625A" w:rsidRPr="008A625A">
        <w:t>Nutzen Sie zur</w:t>
      </w:r>
      <w:r w:rsidR="008A625A">
        <w:t xml:space="preserve"> verschlüsselten</w:t>
      </w:r>
      <w:r w:rsidR="008A625A" w:rsidRPr="008A625A">
        <w:t xml:space="preserve"> Übermittlung </w:t>
      </w:r>
      <w:r w:rsidR="008A625A">
        <w:t>den</w:t>
      </w:r>
      <w:r w:rsidR="008A625A" w:rsidRPr="008A625A">
        <w:t xml:space="preserve"> öffentlichen PGP-Schlüssel des Landesbeauftragten für den Datenschu</w:t>
      </w:r>
      <w:r w:rsidR="008A625A">
        <w:t xml:space="preserve">tz und die Informationsfreiheit, den Sie unter folgender Adresse finden: </w:t>
      </w:r>
      <w:hyperlink r:id="rId8" w:history="1">
        <w:r w:rsidR="008A625A" w:rsidRPr="002162E6">
          <w:rPr>
            <w:rStyle w:val="Hyperlink"/>
          </w:rPr>
          <w:t>https://www.datenschutz.rlp.de/service/kontakt</w:t>
        </w:r>
      </w:hyperlink>
      <w:r w:rsidR="00F16DBA">
        <w:t>.</w:t>
      </w:r>
    </w:p>
    <w:p w14:paraId="56C5FEC2" w14:textId="1E2B9897" w:rsidR="00990AE5" w:rsidRDefault="00990AE5" w:rsidP="003171A6">
      <w:pPr>
        <w:jc w:val="both"/>
      </w:pPr>
      <w:r>
        <w:t>D</w:t>
      </w:r>
      <w:r w:rsidR="00F974FE">
        <w:t>er</w:t>
      </w:r>
      <w:r>
        <w:t xml:space="preserve"> LfDI Rheinland-Pfalz </w:t>
      </w:r>
      <w:r w:rsidRPr="00990AE5">
        <w:t>kann bei Bedarf zusätzliche Informationen anfordern.</w:t>
      </w:r>
    </w:p>
    <w:p w14:paraId="7D6C3160" w14:textId="293F2337" w:rsidR="00687B14" w:rsidRDefault="00687B14" w:rsidP="00687B14"/>
    <w:p w14:paraId="6B41FEB3" w14:textId="77777777" w:rsidR="00687B14" w:rsidRDefault="00687B14" w:rsidP="00687B14"/>
    <w:p w14:paraId="52EDE17D" w14:textId="77777777" w:rsidR="00687B14" w:rsidRDefault="00687B14" w:rsidP="00687B14"/>
    <w:p w14:paraId="29793E86" w14:textId="5DD5175B" w:rsidR="00833046" w:rsidRPr="00687B14" w:rsidRDefault="00833046" w:rsidP="00687B14">
      <w:pPr>
        <w:rPr>
          <w:sz w:val="32"/>
          <w:szCs w:val="32"/>
        </w:rPr>
      </w:pPr>
      <w:r w:rsidRPr="00687B14">
        <w:rPr>
          <w:sz w:val="32"/>
          <w:szCs w:val="32"/>
        </w:rPr>
        <w:br w:type="page"/>
      </w:r>
    </w:p>
    <w:p w14:paraId="46126DFE" w14:textId="0DB9BC4B" w:rsidR="00576D6F" w:rsidRPr="0049265D" w:rsidRDefault="001B6C06" w:rsidP="001B6C06">
      <w:pPr>
        <w:rPr>
          <w:b/>
          <w:bCs/>
          <w:sz w:val="32"/>
          <w:szCs w:val="32"/>
        </w:rPr>
      </w:pPr>
      <w:r w:rsidRPr="0049265D">
        <w:rPr>
          <w:b/>
          <w:bCs/>
          <w:sz w:val="32"/>
          <w:szCs w:val="32"/>
        </w:rPr>
        <w:lastRenderedPageBreak/>
        <w:t>I. Unternehmensbezogene Fragen</w:t>
      </w:r>
    </w:p>
    <w:tbl>
      <w:tblPr>
        <w:tblStyle w:val="Tabellenraster"/>
        <w:tblW w:w="0" w:type="auto"/>
        <w:tblLook w:val="04A0" w:firstRow="1" w:lastRow="0" w:firstColumn="1" w:lastColumn="0" w:noHBand="0" w:noVBand="1"/>
      </w:tblPr>
      <w:tblGrid>
        <w:gridCol w:w="4531"/>
        <w:gridCol w:w="4531"/>
      </w:tblGrid>
      <w:tr w:rsidR="001B6C06" w:rsidRPr="00687B14" w14:paraId="392CF486" w14:textId="77777777" w:rsidTr="003171A6">
        <w:tc>
          <w:tcPr>
            <w:tcW w:w="4531" w:type="dxa"/>
            <w:tcMar>
              <w:top w:w="113" w:type="dxa"/>
              <w:bottom w:w="113" w:type="dxa"/>
            </w:tcMar>
          </w:tcPr>
          <w:p w14:paraId="2B86B1FF" w14:textId="1213E017" w:rsidR="001B6C06" w:rsidRPr="0049265D" w:rsidRDefault="001B6C06" w:rsidP="001B6C06">
            <w:pPr>
              <w:rPr>
                <w:b/>
                <w:bCs/>
              </w:rPr>
            </w:pPr>
            <w:r w:rsidRPr="0049265D">
              <w:rPr>
                <w:b/>
                <w:bCs/>
              </w:rPr>
              <w:t>1.Unternehmensname</w:t>
            </w:r>
          </w:p>
        </w:tc>
        <w:tc>
          <w:tcPr>
            <w:tcW w:w="4531" w:type="dxa"/>
            <w:tcMar>
              <w:top w:w="113" w:type="dxa"/>
              <w:bottom w:w="113" w:type="dxa"/>
            </w:tcMar>
          </w:tcPr>
          <w:p w14:paraId="696740C7" w14:textId="3956E6BC" w:rsidR="001B6C06" w:rsidRPr="00687B14" w:rsidRDefault="008B0B40" w:rsidP="001B6C06">
            <w:r w:rsidRPr="00687B14">
              <w:t>F</w:t>
            </w:r>
            <w:r w:rsidR="001B6C06" w:rsidRPr="00687B14">
              <w:t>alls mehrere Unternehmen ein</w:t>
            </w:r>
            <w:r w:rsidR="00202A5A">
              <w:t>e</w:t>
            </w:r>
            <w:r w:rsidR="001B6C06" w:rsidRPr="00687B14">
              <w:t xml:space="preserve"> gemeinsame </w:t>
            </w:r>
            <w:r w:rsidR="00202A5A">
              <w:t>Teilnahme</w:t>
            </w:r>
            <w:r w:rsidR="001B6C06" w:rsidRPr="00687B14">
              <w:t xml:space="preserve"> </w:t>
            </w:r>
            <w:r w:rsidR="00202A5A">
              <w:t>anstreben</w:t>
            </w:r>
            <w:r w:rsidR="001B6C06" w:rsidRPr="00687B14">
              <w:t>, Angabe aller beteiligte</w:t>
            </w:r>
            <w:r w:rsidR="00BF728E" w:rsidRPr="00687B14">
              <w:t>n</w:t>
            </w:r>
            <w:r w:rsidR="001B6C06" w:rsidRPr="00687B14">
              <w:t xml:space="preserve"> Unternehmen</w:t>
            </w:r>
          </w:p>
        </w:tc>
      </w:tr>
      <w:tr w:rsidR="001B6C06" w:rsidRPr="00687B14" w14:paraId="35F17EFA" w14:textId="77777777" w:rsidTr="003171A6">
        <w:tc>
          <w:tcPr>
            <w:tcW w:w="4531" w:type="dxa"/>
            <w:tcMar>
              <w:top w:w="113" w:type="dxa"/>
              <w:bottom w:w="113" w:type="dxa"/>
            </w:tcMar>
          </w:tcPr>
          <w:p w14:paraId="0CAD978B" w14:textId="7465536F" w:rsidR="001B6C06" w:rsidRPr="0049265D" w:rsidRDefault="00191D49" w:rsidP="001B6C06">
            <w:pPr>
              <w:rPr>
                <w:b/>
                <w:bCs/>
              </w:rPr>
            </w:pPr>
            <w:r w:rsidRPr="0049265D">
              <w:rPr>
                <w:b/>
                <w:bCs/>
              </w:rPr>
              <w:t>2. Unternehmensprofil</w:t>
            </w:r>
          </w:p>
        </w:tc>
        <w:tc>
          <w:tcPr>
            <w:tcW w:w="4531" w:type="dxa"/>
            <w:tcMar>
              <w:top w:w="113" w:type="dxa"/>
              <w:bottom w:w="113" w:type="dxa"/>
            </w:tcMar>
          </w:tcPr>
          <w:p w14:paraId="105C05CB" w14:textId="410AF583" w:rsidR="009274A9" w:rsidRPr="00687B14" w:rsidRDefault="00BE5039" w:rsidP="001B6C06">
            <w:r>
              <w:t>Ca.</w:t>
            </w:r>
            <w:r w:rsidR="00642AF4" w:rsidRPr="00687B14">
              <w:t xml:space="preserve"> </w:t>
            </w:r>
            <w:r>
              <w:t>250</w:t>
            </w:r>
            <w:r w:rsidR="00642AF4" w:rsidRPr="00687B14">
              <w:t xml:space="preserve"> Wörter</w:t>
            </w:r>
          </w:p>
          <w:p w14:paraId="7975BF49" w14:textId="357D34CA" w:rsidR="009274A9" w:rsidRPr="00687B14" w:rsidRDefault="00642AF4" w:rsidP="009274A9">
            <w:pPr>
              <w:pStyle w:val="Listenabsatz"/>
              <w:numPr>
                <w:ilvl w:val="0"/>
                <w:numId w:val="3"/>
              </w:numPr>
            </w:pPr>
            <w:r w:rsidRPr="00687B14">
              <w:t>Geschäftsbereiche</w:t>
            </w:r>
          </w:p>
          <w:p w14:paraId="1441A5AA" w14:textId="77777777" w:rsidR="009274A9" w:rsidRPr="00687B14" w:rsidRDefault="00642AF4" w:rsidP="009274A9">
            <w:pPr>
              <w:pStyle w:val="Listenabsatz"/>
              <w:numPr>
                <w:ilvl w:val="0"/>
                <w:numId w:val="3"/>
              </w:numPr>
            </w:pPr>
            <w:r w:rsidRPr="00687B14">
              <w:t>Wirtschaftssektor</w:t>
            </w:r>
          </w:p>
          <w:p w14:paraId="3D6041FE" w14:textId="77777777" w:rsidR="00BE5039" w:rsidRDefault="00642AF4" w:rsidP="009274A9">
            <w:pPr>
              <w:pStyle w:val="Listenabsatz"/>
              <w:numPr>
                <w:ilvl w:val="0"/>
                <w:numId w:val="3"/>
              </w:numPr>
            </w:pPr>
            <w:r w:rsidRPr="00687B14">
              <w:t>Größe des Unternehmens – Umsatz und Beschäftigtenzahl</w:t>
            </w:r>
          </w:p>
          <w:p w14:paraId="5C69F48E" w14:textId="77777777" w:rsidR="001B6C06" w:rsidRDefault="00BE5039" w:rsidP="009274A9">
            <w:pPr>
              <w:pStyle w:val="Listenabsatz"/>
              <w:numPr>
                <w:ilvl w:val="0"/>
                <w:numId w:val="3"/>
              </w:numPr>
            </w:pPr>
            <w:r>
              <w:t>Gesellschaftsform</w:t>
            </w:r>
          </w:p>
          <w:p w14:paraId="7A9B6152" w14:textId="3BE00B29" w:rsidR="00E2245D" w:rsidRPr="00687B14" w:rsidRDefault="00E2245D" w:rsidP="00E2245D">
            <w:r>
              <w:t>(Falls mehrere Unternehmen beteiligt sind, jeweils angeben)</w:t>
            </w:r>
          </w:p>
        </w:tc>
      </w:tr>
      <w:tr w:rsidR="001B6C06" w:rsidRPr="00687B14" w14:paraId="5FCFC8DD" w14:textId="77777777" w:rsidTr="003171A6">
        <w:tc>
          <w:tcPr>
            <w:tcW w:w="4531" w:type="dxa"/>
            <w:tcMar>
              <w:top w:w="113" w:type="dxa"/>
              <w:bottom w:w="113" w:type="dxa"/>
            </w:tcMar>
          </w:tcPr>
          <w:p w14:paraId="0CA0FDC9" w14:textId="3488406A" w:rsidR="001B6C06" w:rsidRPr="0049265D" w:rsidRDefault="00E377CA" w:rsidP="001B6C06">
            <w:pPr>
              <w:rPr>
                <w:b/>
                <w:bCs/>
              </w:rPr>
            </w:pPr>
            <w:r w:rsidRPr="0049265D">
              <w:rPr>
                <w:b/>
                <w:bCs/>
              </w:rPr>
              <w:t>3. Unternehmenswebsite</w:t>
            </w:r>
          </w:p>
        </w:tc>
        <w:tc>
          <w:tcPr>
            <w:tcW w:w="4531" w:type="dxa"/>
            <w:tcMar>
              <w:top w:w="113" w:type="dxa"/>
              <w:bottom w:w="113" w:type="dxa"/>
            </w:tcMar>
          </w:tcPr>
          <w:p w14:paraId="1734CE01" w14:textId="41B8BE91" w:rsidR="001B6C06" w:rsidRPr="00687B14" w:rsidRDefault="008B0B40" w:rsidP="001B6C06">
            <w:r w:rsidRPr="00687B14">
              <w:t>F</w:t>
            </w:r>
            <w:r w:rsidR="00E377CA" w:rsidRPr="00687B14">
              <w:t>alls vorhanden</w:t>
            </w:r>
          </w:p>
        </w:tc>
      </w:tr>
      <w:tr w:rsidR="001B6C06" w:rsidRPr="00687B14" w14:paraId="46614686" w14:textId="77777777" w:rsidTr="003171A6">
        <w:tc>
          <w:tcPr>
            <w:tcW w:w="4531" w:type="dxa"/>
            <w:tcMar>
              <w:top w:w="113" w:type="dxa"/>
              <w:bottom w:w="113" w:type="dxa"/>
            </w:tcMar>
          </w:tcPr>
          <w:p w14:paraId="4159B195" w14:textId="5BE90412" w:rsidR="001B6C06" w:rsidRPr="0049265D" w:rsidRDefault="00461C13" w:rsidP="001B6C06">
            <w:pPr>
              <w:rPr>
                <w:b/>
                <w:bCs/>
              </w:rPr>
            </w:pPr>
            <w:r w:rsidRPr="0049265D">
              <w:rPr>
                <w:b/>
                <w:bCs/>
              </w:rPr>
              <w:t>4. Unternehmenssitz</w:t>
            </w:r>
          </w:p>
        </w:tc>
        <w:tc>
          <w:tcPr>
            <w:tcW w:w="4531" w:type="dxa"/>
            <w:tcMar>
              <w:top w:w="113" w:type="dxa"/>
              <w:bottom w:w="113" w:type="dxa"/>
            </w:tcMar>
          </w:tcPr>
          <w:p w14:paraId="28FE7F2A" w14:textId="1F4088BC" w:rsidR="001B6C06" w:rsidRPr="00687B14" w:rsidRDefault="008B0B40" w:rsidP="001B6C06">
            <w:r w:rsidRPr="00687B14">
              <w:t>D</w:t>
            </w:r>
            <w:r w:rsidR="004B1E39">
              <w:t>ie Hauptniederlassung</w:t>
            </w:r>
            <w:r w:rsidR="00461C13" w:rsidRPr="00687B14">
              <w:t xml:space="preserve"> </w:t>
            </w:r>
            <w:proofErr w:type="spellStart"/>
            <w:r w:rsidR="004B1E39">
              <w:t>i.S.d</w:t>
            </w:r>
            <w:proofErr w:type="spellEnd"/>
            <w:r w:rsidR="004B1E39">
              <w:t xml:space="preserve">. Art. 4 Nr.16 DS-GVO </w:t>
            </w:r>
            <w:r w:rsidR="00461C13" w:rsidRPr="00687B14">
              <w:t xml:space="preserve">muss </w:t>
            </w:r>
            <w:r w:rsidR="004B1E39">
              <w:t>im Bundesland</w:t>
            </w:r>
            <w:r w:rsidR="00461C13" w:rsidRPr="00687B14">
              <w:t xml:space="preserve"> Rheinland</w:t>
            </w:r>
            <w:r w:rsidR="00792F37" w:rsidRPr="00687B14">
              <w:t>-Pfalz liegen</w:t>
            </w:r>
          </w:p>
        </w:tc>
      </w:tr>
      <w:tr w:rsidR="001B6C06" w:rsidRPr="00687B14" w14:paraId="09BF97D5" w14:textId="77777777" w:rsidTr="003171A6">
        <w:tc>
          <w:tcPr>
            <w:tcW w:w="4531" w:type="dxa"/>
            <w:tcMar>
              <w:top w:w="113" w:type="dxa"/>
              <w:bottom w:w="113" w:type="dxa"/>
            </w:tcMar>
          </w:tcPr>
          <w:p w14:paraId="1CDB5B79" w14:textId="6BC0CC31" w:rsidR="001B6C06" w:rsidRPr="0049265D" w:rsidRDefault="007B6F72" w:rsidP="001B6C06">
            <w:pPr>
              <w:rPr>
                <w:b/>
                <w:bCs/>
              </w:rPr>
            </w:pPr>
            <w:r w:rsidRPr="0049265D">
              <w:rPr>
                <w:b/>
                <w:bCs/>
              </w:rPr>
              <w:t>5. Beteiligte Abteilungen</w:t>
            </w:r>
          </w:p>
        </w:tc>
        <w:tc>
          <w:tcPr>
            <w:tcW w:w="4531" w:type="dxa"/>
            <w:tcMar>
              <w:top w:w="113" w:type="dxa"/>
              <w:bottom w:w="113" w:type="dxa"/>
            </w:tcMar>
          </w:tcPr>
          <w:p w14:paraId="2650EDCD" w14:textId="7F8144A3" w:rsidR="001B6C06" w:rsidRPr="00687B14" w:rsidRDefault="008B0B40" w:rsidP="001B6C06">
            <w:r w:rsidRPr="00687B14">
              <w:t>P</w:t>
            </w:r>
            <w:r w:rsidR="002416AB" w:rsidRPr="00687B14">
              <w:t>otentiell involvierte Unternehmensabteilungen</w:t>
            </w:r>
          </w:p>
        </w:tc>
      </w:tr>
      <w:tr w:rsidR="001B6C06" w:rsidRPr="00687B14" w14:paraId="5E309F71" w14:textId="77777777" w:rsidTr="003171A6">
        <w:tc>
          <w:tcPr>
            <w:tcW w:w="4531" w:type="dxa"/>
            <w:tcMar>
              <w:top w:w="113" w:type="dxa"/>
              <w:bottom w:w="113" w:type="dxa"/>
            </w:tcMar>
          </w:tcPr>
          <w:p w14:paraId="16308F5D" w14:textId="0C26C2E0" w:rsidR="001B6C06" w:rsidRPr="0049265D" w:rsidRDefault="002416AB" w:rsidP="001B6C06">
            <w:pPr>
              <w:rPr>
                <w:b/>
                <w:bCs/>
              </w:rPr>
            </w:pPr>
            <w:r w:rsidRPr="0049265D">
              <w:rPr>
                <w:b/>
                <w:bCs/>
              </w:rPr>
              <w:t>6. Kontaktperson</w:t>
            </w:r>
          </w:p>
        </w:tc>
        <w:tc>
          <w:tcPr>
            <w:tcW w:w="4531" w:type="dxa"/>
            <w:tcMar>
              <w:top w:w="113" w:type="dxa"/>
              <w:bottom w:w="113" w:type="dxa"/>
            </w:tcMar>
          </w:tcPr>
          <w:p w14:paraId="5FF8931D" w14:textId="027FA527" w:rsidR="002416AB" w:rsidRPr="00687B14" w:rsidRDefault="002416AB" w:rsidP="001B6C06">
            <w:r w:rsidRPr="00687B14">
              <w:t xml:space="preserve">Name, Position, Telefonnummer, E-Mail-Adresse </w:t>
            </w:r>
            <w:r w:rsidR="00684EAA">
              <w:t xml:space="preserve">(wird zur </w:t>
            </w:r>
            <w:r w:rsidRPr="00687B14">
              <w:t>primäre</w:t>
            </w:r>
            <w:r w:rsidR="00684EAA">
              <w:t>n</w:t>
            </w:r>
            <w:r w:rsidRPr="00687B14">
              <w:t xml:space="preserve"> Ansprechperson des LfDI</w:t>
            </w:r>
            <w:r w:rsidR="00684EAA">
              <w:t>)</w:t>
            </w:r>
          </w:p>
        </w:tc>
      </w:tr>
    </w:tbl>
    <w:p w14:paraId="677A82DE" w14:textId="4D35EE00" w:rsidR="001B6C06" w:rsidRDefault="001B6C06"/>
    <w:p w14:paraId="3EB40484" w14:textId="77777777" w:rsidR="007A6E13" w:rsidRPr="00687B14" w:rsidRDefault="007A6E13"/>
    <w:p w14:paraId="03675A9C" w14:textId="18A6DCF9" w:rsidR="001B6C06" w:rsidRPr="0049265D" w:rsidRDefault="00AA012E">
      <w:pPr>
        <w:rPr>
          <w:b/>
          <w:bCs/>
          <w:sz w:val="32"/>
          <w:szCs w:val="32"/>
        </w:rPr>
      </w:pPr>
      <w:r w:rsidRPr="0049265D">
        <w:rPr>
          <w:b/>
          <w:bCs/>
          <w:sz w:val="32"/>
          <w:szCs w:val="32"/>
        </w:rPr>
        <w:t xml:space="preserve">II. </w:t>
      </w:r>
      <w:r w:rsidR="00252228">
        <w:rPr>
          <w:b/>
          <w:bCs/>
          <w:sz w:val="32"/>
          <w:szCs w:val="32"/>
        </w:rPr>
        <w:t>Produkt- bzw. dienstleistungs</w:t>
      </w:r>
      <w:r w:rsidR="008B7C1D">
        <w:rPr>
          <w:b/>
          <w:bCs/>
          <w:sz w:val="32"/>
          <w:szCs w:val="32"/>
        </w:rPr>
        <w:t>- bzw. anwendungs</w:t>
      </w:r>
      <w:r w:rsidR="00252228">
        <w:rPr>
          <w:b/>
          <w:bCs/>
          <w:sz w:val="32"/>
          <w:szCs w:val="32"/>
        </w:rPr>
        <w:t>bezogene</w:t>
      </w:r>
      <w:r w:rsidRPr="0049265D">
        <w:rPr>
          <w:b/>
          <w:bCs/>
          <w:sz w:val="32"/>
          <w:szCs w:val="32"/>
        </w:rPr>
        <w:t xml:space="preserve"> Fragen</w:t>
      </w:r>
    </w:p>
    <w:tbl>
      <w:tblPr>
        <w:tblStyle w:val="Tabellenraster"/>
        <w:tblW w:w="0" w:type="auto"/>
        <w:tblLook w:val="04A0" w:firstRow="1" w:lastRow="0" w:firstColumn="1" w:lastColumn="0" w:noHBand="0" w:noVBand="1"/>
      </w:tblPr>
      <w:tblGrid>
        <w:gridCol w:w="4531"/>
        <w:gridCol w:w="4531"/>
      </w:tblGrid>
      <w:tr w:rsidR="002D0071" w:rsidRPr="00687B14" w14:paraId="525105C7" w14:textId="77777777" w:rsidTr="003171A6">
        <w:tc>
          <w:tcPr>
            <w:tcW w:w="4531" w:type="dxa"/>
            <w:tcMar>
              <w:top w:w="113" w:type="dxa"/>
              <w:bottom w:w="113" w:type="dxa"/>
            </w:tcMar>
          </w:tcPr>
          <w:p w14:paraId="276A167D" w14:textId="2332E675" w:rsidR="002D0071" w:rsidRPr="0049265D" w:rsidRDefault="002D0071">
            <w:pPr>
              <w:rPr>
                <w:b/>
                <w:bCs/>
              </w:rPr>
            </w:pPr>
            <w:r w:rsidRPr="0049265D">
              <w:rPr>
                <w:b/>
                <w:bCs/>
              </w:rPr>
              <w:t>1. Pro</w:t>
            </w:r>
            <w:r w:rsidR="0049265D">
              <w:rPr>
                <w:b/>
                <w:bCs/>
              </w:rPr>
              <w:t>dukt</w:t>
            </w:r>
            <w:r w:rsidR="008B7C1D">
              <w:rPr>
                <w:b/>
                <w:bCs/>
              </w:rPr>
              <w:t>-/</w:t>
            </w:r>
            <w:r w:rsidR="00AB7F97">
              <w:rPr>
                <w:b/>
                <w:bCs/>
              </w:rPr>
              <w:t>Dienstleistungs</w:t>
            </w:r>
            <w:r w:rsidR="008B7C1D">
              <w:rPr>
                <w:b/>
                <w:bCs/>
              </w:rPr>
              <w:t>-/Anwendungs</w:t>
            </w:r>
            <w:r w:rsidRPr="0049265D">
              <w:rPr>
                <w:b/>
                <w:bCs/>
              </w:rPr>
              <w:t>beschreibung</w:t>
            </w:r>
          </w:p>
        </w:tc>
        <w:tc>
          <w:tcPr>
            <w:tcW w:w="4531" w:type="dxa"/>
            <w:tcMar>
              <w:top w:w="113" w:type="dxa"/>
              <w:bottom w:w="113" w:type="dxa"/>
            </w:tcMar>
          </w:tcPr>
          <w:p w14:paraId="3BAEC775" w14:textId="7F80BFBF" w:rsidR="002D0071" w:rsidRPr="00687B14" w:rsidRDefault="00462093">
            <w:r w:rsidRPr="00687B14">
              <w:t>Kurze Pro</w:t>
            </w:r>
            <w:r w:rsidR="0049265D">
              <w:t xml:space="preserve">dukt- bzw. </w:t>
            </w:r>
            <w:r w:rsidR="00AB7F97">
              <w:t>Dienstleistungs</w:t>
            </w:r>
            <w:r w:rsidR="00E77021">
              <w:t>- bzw. Anwendungs</w:t>
            </w:r>
            <w:r w:rsidRPr="00687B14">
              <w:t>beschreibung, insb.</w:t>
            </w:r>
          </w:p>
          <w:p w14:paraId="50600EA1" w14:textId="6E2DA1EA" w:rsidR="00462093" w:rsidRDefault="008B0B40" w:rsidP="00462093">
            <w:pPr>
              <w:pStyle w:val="Listenabsatz"/>
              <w:numPr>
                <w:ilvl w:val="0"/>
                <w:numId w:val="2"/>
              </w:numPr>
            </w:pPr>
            <w:r w:rsidRPr="00687B14">
              <w:t xml:space="preserve">Zweck des </w:t>
            </w:r>
            <w:r w:rsidR="0049265D">
              <w:t xml:space="preserve">Produkts bzw. </w:t>
            </w:r>
            <w:r w:rsidR="00F82429">
              <w:t>der Dienstleistung</w:t>
            </w:r>
            <w:r w:rsidR="0026470E">
              <w:t xml:space="preserve"> </w:t>
            </w:r>
            <w:r w:rsidR="00641DFA">
              <w:t>bzw.</w:t>
            </w:r>
            <w:r w:rsidR="0026470E">
              <w:t xml:space="preserve"> der Anwendung</w:t>
            </w:r>
          </w:p>
          <w:p w14:paraId="0D32A28A" w14:textId="04335522" w:rsidR="002063DF" w:rsidRPr="00687B14" w:rsidRDefault="002063DF" w:rsidP="002063DF">
            <w:pPr>
              <w:pStyle w:val="Listenabsatz"/>
              <w:numPr>
                <w:ilvl w:val="0"/>
                <w:numId w:val="2"/>
              </w:numPr>
            </w:pPr>
            <w:r>
              <w:t xml:space="preserve">Technische Modalitäten des </w:t>
            </w:r>
            <w:r w:rsidRPr="002063DF">
              <w:t>Produkts bzw. der Dienstleistung bzw. der Anwendung</w:t>
            </w:r>
          </w:p>
          <w:p w14:paraId="6B0FD605" w14:textId="00292349" w:rsidR="00AB7F97" w:rsidRPr="00687B14" w:rsidRDefault="008B0B40" w:rsidP="00033530">
            <w:pPr>
              <w:pStyle w:val="Listenabsatz"/>
              <w:numPr>
                <w:ilvl w:val="0"/>
                <w:numId w:val="2"/>
              </w:numPr>
            </w:pPr>
            <w:r w:rsidRPr="00E562B2">
              <w:t>Erwarteter Nutzen für Individuen</w:t>
            </w:r>
            <w:r w:rsidR="00384DFA" w:rsidRPr="00E562B2">
              <w:t>/Private</w:t>
            </w:r>
            <w:r w:rsidRPr="00E562B2">
              <w:t xml:space="preserve"> und Gesellschaft</w:t>
            </w:r>
            <w:r w:rsidR="00AB7F97" w:rsidRPr="00E562B2">
              <w:t xml:space="preserve"> im Vergleich zu existierenden Produkten bzw. Dienstleistungen</w:t>
            </w:r>
            <w:r w:rsidR="000C2516">
              <w:t xml:space="preserve"> bzw. Anwendungen</w:t>
            </w:r>
            <w:r w:rsidRPr="00E10510">
              <w:t xml:space="preserve"> </w:t>
            </w:r>
            <w:r w:rsidR="00FF1D21" w:rsidRPr="00E10510">
              <w:t>[</w:t>
            </w:r>
            <w:r w:rsidRPr="00E10510">
              <w:t>(z.B.</w:t>
            </w:r>
            <w:r w:rsidR="00C516A7" w:rsidRPr="00E10510">
              <w:t xml:space="preserve"> </w:t>
            </w:r>
            <w:r w:rsidRPr="00E10510">
              <w:t>Kostenreduktion, gesundheitliche Vorteile etc.)</w:t>
            </w:r>
            <w:r w:rsidR="00FF1D21" w:rsidRPr="00E10510">
              <w:t>]</w:t>
            </w:r>
          </w:p>
          <w:p w14:paraId="10C34164" w14:textId="054BD17F" w:rsidR="008B0B40" w:rsidRPr="007A6CE7" w:rsidRDefault="001C60B1" w:rsidP="00462093">
            <w:pPr>
              <w:pStyle w:val="Listenabsatz"/>
              <w:numPr>
                <w:ilvl w:val="0"/>
                <w:numId w:val="2"/>
              </w:numPr>
            </w:pPr>
            <w:r>
              <w:lastRenderedPageBreak/>
              <w:t>Entwicklungsstadium</w:t>
            </w:r>
            <w:r w:rsidR="003604CC">
              <w:t xml:space="preserve"> des Produkts bzw. der Dienstleistung</w:t>
            </w:r>
            <w:r w:rsidR="00243367">
              <w:t xml:space="preserve"> bzw. der Anwendung</w:t>
            </w:r>
            <w:r w:rsidR="008B0B40" w:rsidRPr="00687B14">
              <w:t xml:space="preserve"> </w:t>
            </w:r>
            <w:r w:rsidR="00AF7E43" w:rsidRPr="00E10510">
              <w:t>–</w:t>
            </w:r>
            <w:r w:rsidR="00191F93" w:rsidRPr="00E10510">
              <w:t xml:space="preserve"> </w:t>
            </w:r>
            <w:r w:rsidR="00AF7E43" w:rsidRPr="00E10510">
              <w:t>Produktplanung, Produktkonstruktion, Projekterprobung, Markteinführung</w:t>
            </w:r>
          </w:p>
          <w:p w14:paraId="2BED8696" w14:textId="055927B9" w:rsidR="007A6CE7" w:rsidRPr="00687B14" w:rsidRDefault="007A6CE7" w:rsidP="00462093">
            <w:pPr>
              <w:pStyle w:val="Listenabsatz"/>
              <w:numPr>
                <w:ilvl w:val="0"/>
                <w:numId w:val="2"/>
              </w:numPr>
            </w:pPr>
            <w:r>
              <w:t>Geschäftsplan mit Finanzierung</w:t>
            </w:r>
          </w:p>
        </w:tc>
      </w:tr>
      <w:tr w:rsidR="002D0071" w:rsidRPr="00687B14" w14:paraId="3B5A1897" w14:textId="77777777" w:rsidTr="003171A6">
        <w:tc>
          <w:tcPr>
            <w:tcW w:w="4531" w:type="dxa"/>
            <w:tcMar>
              <w:top w:w="113" w:type="dxa"/>
              <w:bottom w:w="113" w:type="dxa"/>
            </w:tcMar>
          </w:tcPr>
          <w:p w14:paraId="0957829B" w14:textId="58DF9383" w:rsidR="002D0071" w:rsidRPr="0049265D" w:rsidRDefault="00CA4D74">
            <w:pPr>
              <w:rPr>
                <w:b/>
                <w:bCs/>
              </w:rPr>
            </w:pPr>
            <w:r w:rsidRPr="0049265D">
              <w:rPr>
                <w:b/>
                <w:bCs/>
              </w:rPr>
              <w:lastRenderedPageBreak/>
              <w:t>2. Personenbezogene Daten</w:t>
            </w:r>
          </w:p>
        </w:tc>
        <w:tc>
          <w:tcPr>
            <w:tcW w:w="4531" w:type="dxa"/>
            <w:tcMar>
              <w:top w:w="113" w:type="dxa"/>
              <w:bottom w:w="113" w:type="dxa"/>
            </w:tcMar>
          </w:tcPr>
          <w:p w14:paraId="3304731C" w14:textId="366ADA26" w:rsidR="0044515E" w:rsidRDefault="0044515E">
            <w:r>
              <w:t>Kurze Beschreibung</w:t>
            </w:r>
          </w:p>
          <w:p w14:paraId="7BECDFB0" w14:textId="7BA120B0" w:rsidR="0044515E" w:rsidRDefault="009274A9" w:rsidP="0044515E">
            <w:pPr>
              <w:pStyle w:val="Listenabsatz"/>
              <w:numPr>
                <w:ilvl w:val="0"/>
                <w:numId w:val="2"/>
              </w:numPr>
            </w:pPr>
            <w:r w:rsidRPr="00687B14">
              <w:t>W</w:t>
            </w:r>
            <w:r w:rsidR="00B73956" w:rsidRPr="00687B14">
              <w:t xml:space="preserve">elche Kategorien personenbezogener Daten werden voraussichtlich </w:t>
            </w:r>
            <w:r w:rsidRPr="00687B14">
              <w:t>verarbeitet</w:t>
            </w:r>
            <w:r w:rsidR="0044515E">
              <w:t>,</w:t>
            </w:r>
            <w:r w:rsidRPr="00687B14">
              <w:t xml:space="preserve"> </w:t>
            </w:r>
            <w:r w:rsidR="0044515E">
              <w:t>warum erfolgt eine Verarbeitung und was ist der Output der Datenverarbeitung</w:t>
            </w:r>
          </w:p>
          <w:p w14:paraId="56E81EF8" w14:textId="21F8F686" w:rsidR="00D90717" w:rsidRDefault="00D90717" w:rsidP="0044515E">
            <w:pPr>
              <w:pStyle w:val="Listenabsatz"/>
              <w:numPr>
                <w:ilvl w:val="0"/>
                <w:numId w:val="2"/>
              </w:numPr>
            </w:pPr>
            <w:r>
              <w:t>W</w:t>
            </w:r>
            <w:r w:rsidRPr="00687B14">
              <w:t>urde diesbezüglich eine rechtliche Prüfung durchgeführt?</w:t>
            </w:r>
          </w:p>
          <w:p w14:paraId="1EDBBEA0" w14:textId="022EE2E0" w:rsidR="00EC370A" w:rsidRDefault="00EC370A" w:rsidP="00D90717">
            <w:pPr>
              <w:pStyle w:val="Listenabsatz"/>
              <w:numPr>
                <w:ilvl w:val="0"/>
                <w:numId w:val="2"/>
              </w:numPr>
            </w:pPr>
            <w:r>
              <w:t>Technische Modalitäten des Projekts (z.B. Sicherheitskonzept, Technical Architecture, etc.)</w:t>
            </w:r>
          </w:p>
          <w:p w14:paraId="7D3A2994" w14:textId="2A62797F" w:rsidR="002D0071" w:rsidRPr="00687B14" w:rsidRDefault="000E5E6B" w:rsidP="00D90717">
            <w:pPr>
              <w:pStyle w:val="Listenabsatz"/>
              <w:numPr>
                <w:ilvl w:val="0"/>
                <w:numId w:val="2"/>
              </w:numPr>
            </w:pPr>
            <w:r>
              <w:t>Welche Rolle soll das Unternehmen nach Markteinführung spielen (z.B. Verantwortlicher, Auftragsverarbeiter, etc.)</w:t>
            </w:r>
          </w:p>
        </w:tc>
      </w:tr>
      <w:tr w:rsidR="002D0071" w:rsidRPr="00687B14" w14:paraId="7411AD6E" w14:textId="77777777" w:rsidTr="003171A6">
        <w:tc>
          <w:tcPr>
            <w:tcW w:w="4531" w:type="dxa"/>
            <w:tcMar>
              <w:top w:w="113" w:type="dxa"/>
              <w:bottom w:w="113" w:type="dxa"/>
            </w:tcMar>
          </w:tcPr>
          <w:p w14:paraId="0A6E1C38" w14:textId="33A4C7E8" w:rsidR="002D0071" w:rsidRPr="0049265D" w:rsidRDefault="009274A9">
            <w:pPr>
              <w:rPr>
                <w:b/>
                <w:bCs/>
              </w:rPr>
            </w:pPr>
            <w:r w:rsidRPr="0049265D">
              <w:rPr>
                <w:b/>
                <w:bCs/>
              </w:rPr>
              <w:t xml:space="preserve">3. </w:t>
            </w:r>
            <w:r w:rsidR="0098446B" w:rsidRPr="0049265D">
              <w:rPr>
                <w:b/>
                <w:bCs/>
              </w:rPr>
              <w:t>Erwarteter Nutzen der Sandbox Teilnahme</w:t>
            </w:r>
          </w:p>
        </w:tc>
        <w:tc>
          <w:tcPr>
            <w:tcW w:w="4531" w:type="dxa"/>
            <w:tcMar>
              <w:top w:w="113" w:type="dxa"/>
              <w:bottom w:w="113" w:type="dxa"/>
            </w:tcMar>
          </w:tcPr>
          <w:p w14:paraId="78A17E3A" w14:textId="77777777" w:rsidR="002D0071" w:rsidRPr="00687B14" w:rsidRDefault="0098446B" w:rsidP="0098446B">
            <w:pPr>
              <w:pStyle w:val="Listenabsatz"/>
              <w:numPr>
                <w:ilvl w:val="0"/>
                <w:numId w:val="4"/>
              </w:numPr>
            </w:pPr>
            <w:r w:rsidRPr="00687B14">
              <w:t>Erwartete Vorteile durch die Sandbox Teilnahme</w:t>
            </w:r>
          </w:p>
          <w:p w14:paraId="3D3D4F22" w14:textId="5C907402" w:rsidR="000B121F" w:rsidRPr="00687B14" w:rsidRDefault="003B7EAB" w:rsidP="00872411">
            <w:pPr>
              <w:pStyle w:val="Listenabsatz"/>
              <w:numPr>
                <w:ilvl w:val="0"/>
                <w:numId w:val="4"/>
              </w:numPr>
            </w:pPr>
            <w:r>
              <w:t>W</w:t>
            </w:r>
            <w:r w:rsidR="0098446B" w:rsidRPr="00687B14">
              <w:t>elche spezifischen Fragen</w:t>
            </w:r>
            <w:r>
              <w:t xml:space="preserve"> sollen adressiert werden</w:t>
            </w:r>
            <w:r w:rsidR="000D57FB">
              <w:t>, welche Probleme</w:t>
            </w:r>
            <w:r w:rsidR="00A47428">
              <w:t xml:space="preserve"> in Bezug auf personenbezogene Daten</w:t>
            </w:r>
            <w:r w:rsidR="000D57FB">
              <w:t xml:space="preserve"> wurden identifiziert</w:t>
            </w:r>
            <w:r w:rsidR="0098446B" w:rsidRPr="00687B14">
              <w:t xml:space="preserve"> (z.B. rechtlicher oder technischer Natur)</w:t>
            </w:r>
          </w:p>
        </w:tc>
      </w:tr>
      <w:tr w:rsidR="00FE4797" w:rsidRPr="00687B14" w14:paraId="29A1108B" w14:textId="77777777" w:rsidTr="003171A6">
        <w:tc>
          <w:tcPr>
            <w:tcW w:w="4531" w:type="dxa"/>
            <w:tcMar>
              <w:top w:w="113" w:type="dxa"/>
              <w:bottom w:w="113" w:type="dxa"/>
            </w:tcMar>
          </w:tcPr>
          <w:p w14:paraId="19CE4846" w14:textId="27AB4422" w:rsidR="00FE4797" w:rsidRPr="0049265D" w:rsidRDefault="00FE4797">
            <w:pPr>
              <w:rPr>
                <w:b/>
                <w:bCs/>
              </w:rPr>
            </w:pPr>
            <w:r>
              <w:rPr>
                <w:b/>
                <w:bCs/>
              </w:rPr>
              <w:t>4. Zeitplan</w:t>
            </w:r>
          </w:p>
        </w:tc>
        <w:tc>
          <w:tcPr>
            <w:tcW w:w="4531" w:type="dxa"/>
            <w:tcMar>
              <w:top w:w="113" w:type="dxa"/>
              <w:bottom w:w="113" w:type="dxa"/>
            </w:tcMar>
          </w:tcPr>
          <w:p w14:paraId="19B75769" w14:textId="79EB5239" w:rsidR="00FE4797" w:rsidRPr="00687B14" w:rsidRDefault="00A76CA5" w:rsidP="00FE4797">
            <w:r>
              <w:t>Wann und i</w:t>
            </w:r>
            <w:r w:rsidR="00FE4797">
              <w:t>n welchem Entwicklungsstadium</w:t>
            </w:r>
            <w:r>
              <w:t xml:space="preserve"> </w:t>
            </w:r>
            <w:r w:rsidR="00FE4797">
              <w:t>ist eine Sandbox Teilnahme gewünscht</w:t>
            </w:r>
          </w:p>
        </w:tc>
      </w:tr>
    </w:tbl>
    <w:p w14:paraId="7B56A423" w14:textId="7E5CB4BC" w:rsidR="009A2633" w:rsidRDefault="009A2633"/>
    <w:p w14:paraId="27256497" w14:textId="29AFADB3" w:rsidR="005D5FED" w:rsidRDefault="009A2633" w:rsidP="009A2633">
      <w:r>
        <w:t>Vielen Dank für Ihr Interesse an einer Sandbox Teilnahme. Bitte beachten Sie, dass Sie mit der Einreichung dieses Formulars bestätigen, dass die von Ihnen gemachten Angaben wahrheitsgemäß und korrekt sind, und dass Sie über die entsprechende Befugnis zur Einreichung dieses Antrags verfügen.</w:t>
      </w:r>
    </w:p>
    <w:p w14:paraId="50C60B9E" w14:textId="5780C97E" w:rsidR="009A2633" w:rsidRDefault="009A2633" w:rsidP="009A2633">
      <w:r>
        <w:t xml:space="preserve">Bitte senden Sie das ausgefüllte Formular an </w:t>
      </w:r>
      <w:r w:rsidR="001E510D">
        <w:t>poststelle</w:t>
      </w:r>
      <w:r w:rsidR="003171A6">
        <w:t>@datenschutz.rlp.de</w:t>
      </w:r>
      <w:r>
        <w:t>. Ein Mitglied des Sandbox-Teams des LfDI Rheinland-Pfalz wird sich mit Ihnen in Verbindung setzen.</w:t>
      </w:r>
    </w:p>
    <w:p w14:paraId="6AF8AC74" w14:textId="77777777" w:rsidR="005D5FED" w:rsidRDefault="005D5FED" w:rsidP="005D5FED">
      <w:pPr>
        <w:pStyle w:val="NurText"/>
        <w:rPr>
          <w:noProof/>
        </w:rPr>
      </w:pPr>
      <w:r>
        <w:rPr>
          <w:noProof/>
        </w:rPr>
        <w:t xml:space="preserve">Informationen zur Verarbeitung Ihrer personenbezogenen Daten durch den Landesbeauftragten für den Datenschutz und die Informationsfreiheit Rheinland-Pfalz finden Sie unter </w:t>
      </w:r>
      <w:hyperlink r:id="rId9" w:history="1">
        <w:r w:rsidRPr="002162E6">
          <w:rPr>
            <w:rStyle w:val="Hyperlink"/>
            <w:noProof/>
          </w:rPr>
          <w:t>https://s.rlp.de/lfdidsh</w:t>
        </w:r>
      </w:hyperlink>
    </w:p>
    <w:p w14:paraId="5BB9337A" w14:textId="77777777" w:rsidR="005D5FED" w:rsidRPr="00687B14" w:rsidRDefault="005D5FED" w:rsidP="009A2633"/>
    <w:sectPr w:rsidR="005D5FED" w:rsidRPr="00687B14">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C6248C" w14:textId="77777777" w:rsidR="00041AA9" w:rsidRDefault="00041AA9" w:rsidP="00B826A0">
      <w:pPr>
        <w:spacing w:after="0" w:line="240" w:lineRule="auto"/>
      </w:pPr>
      <w:r>
        <w:separator/>
      </w:r>
    </w:p>
  </w:endnote>
  <w:endnote w:type="continuationSeparator" w:id="0">
    <w:p w14:paraId="22784198" w14:textId="77777777" w:rsidR="00041AA9" w:rsidRDefault="00041AA9" w:rsidP="00B82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6CE6A" w14:textId="77777777" w:rsidR="004F4491" w:rsidRDefault="004F449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B5A8A" w14:textId="77777777" w:rsidR="004F4491" w:rsidRDefault="004F449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7159D" w14:textId="77777777" w:rsidR="004F4491" w:rsidRDefault="004F449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8D2404" w14:textId="77777777" w:rsidR="00041AA9" w:rsidRDefault="00041AA9" w:rsidP="00B826A0">
      <w:pPr>
        <w:spacing w:after="0" w:line="240" w:lineRule="auto"/>
      </w:pPr>
      <w:r>
        <w:separator/>
      </w:r>
    </w:p>
  </w:footnote>
  <w:footnote w:type="continuationSeparator" w:id="0">
    <w:p w14:paraId="67B4E4FB" w14:textId="77777777" w:rsidR="00041AA9" w:rsidRDefault="00041AA9" w:rsidP="00B826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D6ADF" w14:textId="77777777" w:rsidR="004F4491" w:rsidRDefault="004F449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4BD2B" w14:textId="7BD0D4EA" w:rsidR="00597DFB" w:rsidRDefault="00597DFB" w:rsidP="00597DFB">
    <w:pPr>
      <w:pStyle w:val="Kopfzeile"/>
      <w:tabs>
        <w:tab w:val="clear" w:pos="4536"/>
        <w:tab w:val="clear" w:pos="9072"/>
        <w:tab w:val="left" w:pos="1603"/>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50E22" w14:textId="77777777" w:rsidR="004F4491" w:rsidRDefault="004F449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B1AA2"/>
    <w:multiLevelType w:val="hybridMultilevel"/>
    <w:tmpl w:val="885A6060"/>
    <w:lvl w:ilvl="0" w:tplc="4720FA28">
      <w:start w:val="2"/>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ED62228"/>
    <w:multiLevelType w:val="hybridMultilevel"/>
    <w:tmpl w:val="B20857CC"/>
    <w:lvl w:ilvl="0" w:tplc="DEAA9C2C">
      <w:start w:val="1"/>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BA5779C"/>
    <w:multiLevelType w:val="hybridMultilevel"/>
    <w:tmpl w:val="34B2DC6A"/>
    <w:lvl w:ilvl="0" w:tplc="73F28DC8">
      <w:start w:val="1"/>
      <w:numFmt w:val="upperRoman"/>
      <w:lvlText w:val="%1."/>
      <w:lvlJc w:val="left"/>
      <w:pPr>
        <w:ind w:left="1080" w:hanging="720"/>
      </w:pPr>
      <w:rPr>
        <w:rFonts w:hint="default"/>
      </w:rPr>
    </w:lvl>
    <w:lvl w:ilvl="1" w:tplc="0407000F">
      <w:start w:val="1"/>
      <w:numFmt w:val="decimal"/>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D8D0DAE"/>
    <w:multiLevelType w:val="hybridMultilevel"/>
    <w:tmpl w:val="E4E0EB36"/>
    <w:lvl w:ilvl="0" w:tplc="DEAA9C2C">
      <w:start w:val="1"/>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D6F"/>
    <w:rsid w:val="00033530"/>
    <w:rsid w:val="00035155"/>
    <w:rsid w:val="00041AA9"/>
    <w:rsid w:val="000463E9"/>
    <w:rsid w:val="00073DC3"/>
    <w:rsid w:val="00077B18"/>
    <w:rsid w:val="000B121F"/>
    <w:rsid w:val="000C2516"/>
    <w:rsid w:val="000D57FB"/>
    <w:rsid w:val="000E5E6B"/>
    <w:rsid w:val="000E758E"/>
    <w:rsid w:val="00157DBA"/>
    <w:rsid w:val="00191D49"/>
    <w:rsid w:val="00191F93"/>
    <w:rsid w:val="001B6C06"/>
    <w:rsid w:val="001C60B1"/>
    <w:rsid w:val="001E510D"/>
    <w:rsid w:val="002010ED"/>
    <w:rsid w:val="00202A5A"/>
    <w:rsid w:val="002063DF"/>
    <w:rsid w:val="002149C1"/>
    <w:rsid w:val="00233AA3"/>
    <w:rsid w:val="002416AB"/>
    <w:rsid w:val="00243367"/>
    <w:rsid w:val="00252228"/>
    <w:rsid w:val="00263F5C"/>
    <w:rsid w:val="0026470E"/>
    <w:rsid w:val="002A7D8D"/>
    <w:rsid w:val="002D0071"/>
    <w:rsid w:val="00314790"/>
    <w:rsid w:val="003171A6"/>
    <w:rsid w:val="00334601"/>
    <w:rsid w:val="003604CC"/>
    <w:rsid w:val="00377ED5"/>
    <w:rsid w:val="00384DFA"/>
    <w:rsid w:val="003B7EAB"/>
    <w:rsid w:val="003F4346"/>
    <w:rsid w:val="00435338"/>
    <w:rsid w:val="004402F6"/>
    <w:rsid w:val="0044515E"/>
    <w:rsid w:val="00461C13"/>
    <w:rsid w:val="00462093"/>
    <w:rsid w:val="004630E1"/>
    <w:rsid w:val="0049265D"/>
    <w:rsid w:val="00495D87"/>
    <w:rsid w:val="004B19CE"/>
    <w:rsid w:val="004B1E39"/>
    <w:rsid w:val="004E02A4"/>
    <w:rsid w:val="004E1650"/>
    <w:rsid w:val="004F4491"/>
    <w:rsid w:val="005625EF"/>
    <w:rsid w:val="00576D6F"/>
    <w:rsid w:val="0057732E"/>
    <w:rsid w:val="00597DFB"/>
    <w:rsid w:val="005C1D65"/>
    <w:rsid w:val="005D5FED"/>
    <w:rsid w:val="00641DFA"/>
    <w:rsid w:val="00642AF4"/>
    <w:rsid w:val="006830D0"/>
    <w:rsid w:val="00684B9A"/>
    <w:rsid w:val="00684EAA"/>
    <w:rsid w:val="00687B14"/>
    <w:rsid w:val="006A77A7"/>
    <w:rsid w:val="006C7E51"/>
    <w:rsid w:val="007506F6"/>
    <w:rsid w:val="00762C33"/>
    <w:rsid w:val="00771632"/>
    <w:rsid w:val="00792F37"/>
    <w:rsid w:val="007A6CE7"/>
    <w:rsid w:val="007A6E13"/>
    <w:rsid w:val="007B6F72"/>
    <w:rsid w:val="007C0162"/>
    <w:rsid w:val="008234B3"/>
    <w:rsid w:val="00833046"/>
    <w:rsid w:val="00872411"/>
    <w:rsid w:val="008A625A"/>
    <w:rsid w:val="008B0B40"/>
    <w:rsid w:val="008B7C1D"/>
    <w:rsid w:val="008C1742"/>
    <w:rsid w:val="009274A9"/>
    <w:rsid w:val="00935FA1"/>
    <w:rsid w:val="0098446B"/>
    <w:rsid w:val="00990AE5"/>
    <w:rsid w:val="009A2633"/>
    <w:rsid w:val="009E09C9"/>
    <w:rsid w:val="00A24971"/>
    <w:rsid w:val="00A426C6"/>
    <w:rsid w:val="00A47428"/>
    <w:rsid w:val="00A76CA5"/>
    <w:rsid w:val="00AA012E"/>
    <w:rsid w:val="00AA2F28"/>
    <w:rsid w:val="00AB3648"/>
    <w:rsid w:val="00AB3D9A"/>
    <w:rsid w:val="00AB7F97"/>
    <w:rsid w:val="00AF7E43"/>
    <w:rsid w:val="00B52DCE"/>
    <w:rsid w:val="00B73956"/>
    <w:rsid w:val="00B826A0"/>
    <w:rsid w:val="00BE5039"/>
    <w:rsid w:val="00BF728E"/>
    <w:rsid w:val="00C04977"/>
    <w:rsid w:val="00C516A7"/>
    <w:rsid w:val="00C804C3"/>
    <w:rsid w:val="00CA4D74"/>
    <w:rsid w:val="00CE7108"/>
    <w:rsid w:val="00D1252C"/>
    <w:rsid w:val="00D32C34"/>
    <w:rsid w:val="00D90717"/>
    <w:rsid w:val="00DA1DBE"/>
    <w:rsid w:val="00DA3EE6"/>
    <w:rsid w:val="00DB2BED"/>
    <w:rsid w:val="00E10510"/>
    <w:rsid w:val="00E11049"/>
    <w:rsid w:val="00E2245D"/>
    <w:rsid w:val="00E377CA"/>
    <w:rsid w:val="00E562B2"/>
    <w:rsid w:val="00E77021"/>
    <w:rsid w:val="00E93B06"/>
    <w:rsid w:val="00E97EF5"/>
    <w:rsid w:val="00EA7C58"/>
    <w:rsid w:val="00EC370A"/>
    <w:rsid w:val="00F16DBA"/>
    <w:rsid w:val="00F441A0"/>
    <w:rsid w:val="00F51986"/>
    <w:rsid w:val="00F82429"/>
    <w:rsid w:val="00F875A7"/>
    <w:rsid w:val="00F974FE"/>
    <w:rsid w:val="00FA0706"/>
    <w:rsid w:val="00FB31A1"/>
    <w:rsid w:val="00FE4797"/>
    <w:rsid w:val="00FF1D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0D00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426C6"/>
    <w:rPr>
      <w:rFonts w:ascii="Calibri" w:hAnsi="Calibri"/>
    </w:rPr>
  </w:style>
  <w:style w:type="paragraph" w:styleId="berschrift1">
    <w:name w:val="heading 1"/>
    <w:basedOn w:val="Standard"/>
    <w:next w:val="Standard"/>
    <w:link w:val="berschrift1Zchn"/>
    <w:uiPriority w:val="9"/>
    <w:qFormat/>
    <w:rsid w:val="00576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76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76D6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76D6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76D6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76D6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76D6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76D6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76D6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76D6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76D6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76D6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76D6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76D6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76D6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76D6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76D6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76D6F"/>
    <w:rPr>
      <w:rFonts w:eastAsiaTheme="majorEastAsia" w:cstheme="majorBidi"/>
      <w:color w:val="272727" w:themeColor="text1" w:themeTint="D8"/>
    </w:rPr>
  </w:style>
  <w:style w:type="paragraph" w:styleId="Titel">
    <w:name w:val="Title"/>
    <w:basedOn w:val="Standard"/>
    <w:next w:val="Standard"/>
    <w:link w:val="TitelZchn"/>
    <w:uiPriority w:val="10"/>
    <w:qFormat/>
    <w:rsid w:val="00576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76D6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76D6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76D6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76D6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76D6F"/>
    <w:rPr>
      <w:i/>
      <w:iCs/>
      <w:color w:val="404040" w:themeColor="text1" w:themeTint="BF"/>
    </w:rPr>
  </w:style>
  <w:style w:type="paragraph" w:styleId="Listenabsatz">
    <w:name w:val="List Paragraph"/>
    <w:basedOn w:val="Standard"/>
    <w:uiPriority w:val="34"/>
    <w:qFormat/>
    <w:rsid w:val="00576D6F"/>
    <w:pPr>
      <w:ind w:left="720"/>
      <w:contextualSpacing/>
    </w:pPr>
  </w:style>
  <w:style w:type="character" w:styleId="IntensiveHervorhebung">
    <w:name w:val="Intense Emphasis"/>
    <w:basedOn w:val="Absatz-Standardschriftart"/>
    <w:uiPriority w:val="21"/>
    <w:qFormat/>
    <w:rsid w:val="00576D6F"/>
    <w:rPr>
      <w:i/>
      <w:iCs/>
      <w:color w:val="0F4761" w:themeColor="accent1" w:themeShade="BF"/>
    </w:rPr>
  </w:style>
  <w:style w:type="paragraph" w:styleId="IntensivesZitat">
    <w:name w:val="Intense Quote"/>
    <w:basedOn w:val="Standard"/>
    <w:next w:val="Standard"/>
    <w:link w:val="IntensivesZitatZchn"/>
    <w:uiPriority w:val="30"/>
    <w:qFormat/>
    <w:rsid w:val="00576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76D6F"/>
    <w:rPr>
      <w:i/>
      <w:iCs/>
      <w:color w:val="0F4761" w:themeColor="accent1" w:themeShade="BF"/>
    </w:rPr>
  </w:style>
  <w:style w:type="character" w:styleId="IntensiverVerweis">
    <w:name w:val="Intense Reference"/>
    <w:basedOn w:val="Absatz-Standardschriftart"/>
    <w:uiPriority w:val="32"/>
    <w:qFormat/>
    <w:rsid w:val="00576D6F"/>
    <w:rPr>
      <w:b/>
      <w:bCs/>
      <w:smallCaps/>
      <w:color w:val="0F4761" w:themeColor="accent1" w:themeShade="BF"/>
      <w:spacing w:val="5"/>
    </w:rPr>
  </w:style>
  <w:style w:type="table" w:styleId="Tabellenraster">
    <w:name w:val="Table Grid"/>
    <w:basedOn w:val="NormaleTabelle"/>
    <w:uiPriority w:val="39"/>
    <w:rsid w:val="001B6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B826A0"/>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826A0"/>
    <w:rPr>
      <w:sz w:val="20"/>
      <w:szCs w:val="20"/>
    </w:rPr>
  </w:style>
  <w:style w:type="character" w:styleId="Funotenzeichen">
    <w:name w:val="footnote reference"/>
    <w:basedOn w:val="Absatz-Standardschriftart"/>
    <w:uiPriority w:val="99"/>
    <w:semiHidden/>
    <w:unhideWhenUsed/>
    <w:rsid w:val="00B826A0"/>
    <w:rPr>
      <w:vertAlign w:val="superscript"/>
    </w:rPr>
  </w:style>
  <w:style w:type="paragraph" w:styleId="Kopfzeile">
    <w:name w:val="header"/>
    <w:basedOn w:val="Standard"/>
    <w:link w:val="KopfzeileZchn"/>
    <w:uiPriority w:val="99"/>
    <w:unhideWhenUsed/>
    <w:rsid w:val="00597DF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97DFB"/>
  </w:style>
  <w:style w:type="paragraph" w:styleId="Fuzeile">
    <w:name w:val="footer"/>
    <w:basedOn w:val="Standard"/>
    <w:link w:val="FuzeileZchn"/>
    <w:uiPriority w:val="99"/>
    <w:unhideWhenUsed/>
    <w:rsid w:val="00597DF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97DFB"/>
  </w:style>
  <w:style w:type="character" w:styleId="Hyperlink">
    <w:name w:val="Hyperlink"/>
    <w:basedOn w:val="Absatz-Standardschriftart"/>
    <w:uiPriority w:val="99"/>
    <w:unhideWhenUsed/>
    <w:rsid w:val="008A625A"/>
    <w:rPr>
      <w:color w:val="467886" w:themeColor="hyperlink"/>
      <w:u w:val="single"/>
    </w:rPr>
  </w:style>
  <w:style w:type="paragraph" w:styleId="NurText">
    <w:name w:val="Plain Text"/>
    <w:basedOn w:val="Standard"/>
    <w:link w:val="NurTextZchn"/>
    <w:uiPriority w:val="99"/>
    <w:semiHidden/>
    <w:unhideWhenUsed/>
    <w:rsid w:val="005D5FED"/>
    <w:pPr>
      <w:spacing w:after="0" w:line="240" w:lineRule="auto"/>
    </w:pPr>
    <w:rPr>
      <w:kern w:val="0"/>
      <w:sz w:val="22"/>
      <w:szCs w:val="21"/>
      <w14:ligatures w14:val="none"/>
    </w:rPr>
  </w:style>
  <w:style w:type="character" w:customStyle="1" w:styleId="NurTextZchn">
    <w:name w:val="Nur Text Zchn"/>
    <w:basedOn w:val="Absatz-Standardschriftart"/>
    <w:link w:val="NurText"/>
    <w:uiPriority w:val="99"/>
    <w:semiHidden/>
    <w:rsid w:val="005D5FED"/>
    <w:rPr>
      <w:rFonts w:ascii="Calibri" w:hAnsi="Calibri"/>
      <w:kern w:val="0"/>
      <w:sz w:val="22"/>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62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tenschutz.rlp.de/service/kontak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rlp.de/lfdidsh" TargetMode="Externa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580</Words>
  <Characters>3658</Characters>
  <Application>Microsoft Office Word</Application>
  <DocSecurity>0</DocSecurity>
  <Lines>30</Lines>
  <Paragraphs>8</Paragraphs>
  <ScaleCrop>false</ScaleCrop>
  <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2026-01-29T13:12:00Z</dcterms:created>
  <dcterms:modified xsi:type="dcterms:W3CDTF">2026-01-29T13:12:00Z</dcterms:modified>
</cp:coreProperties>
</file>